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Диетология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03:05 МСК · База обновлена: 29.08.2026, 02:59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Диетология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Вас вызвали в отделение реанимации для составления питания к ребенку 8 дней.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Периодические подъемы Т, апноэ, вялость, отказ от кормления, рвота, вздутие живота, примеси крови, слизи в стуле.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 рождения находится в отделении интенсивной терапии, респираторная поддержка в ИВЛ в течение первых 2 суток. Состояние было стабильным. В последние 3 дня постепенное нарастание симптомов интоксикации – апноэ, рвота, вялое сосание, выраженное вздутие живота, неустойчивый стул с примесями слизи и крови. Отрицательная динамика массы тела.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Беременность - 2, протекавшая на фоне хламидийной инфекции, мать не лечилась. Роды – 1, на 29 неделе, путем операции экстренное кесарево сечение по преждевременному отхождению околоплодных вод (мутные). Рост 35 см, вес 980г. Оценка по шкале Апгар 4/6б. Закричал после реанимационных мероприятий. После родов переведен на этап выхаживания недоношенных. Питание смесью на основе цельного белка коровьего молока.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ребенка тяжелое. Т 38,0С. Б.Р. 4х4 см, не напряжен. М.Р. 1х1, швы податливы. Кожные покровы бледные с желтоватым оттенком, холодные на ощупь, сухие. Подкожно-жировая клетчатка развита недостаточно. Эпизоды апноэ. Сосет вяло. Дыхание через нос свободное. Аускультативно дыхание пуэрильное, хрипов нет. Брадикардия с ЧСС 96 уд/мин. АД 80/50 мм рт. ст. Тоны сердца громкие, аритмичные, систолический шум на верхушке. Живот при пальпации напряжен, болезненный, вздут, ребенок беспокойный. Печень +2 см из-под края реберной дуги, селезенка +0,5 см на вдохе. Стул задержан 1 сутки, накануне скудный с примесями слизи, зелени и крови в стуле. Диурез в норме.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лабораторными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антитела к вирусным гепатитам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анализ кала на скрытую кровь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ПЦР герпес вирусов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кислотно-щелочной состав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коагулограмма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общий анализ крови</w:t>
      </w:r>
      <w:r>
        <w:br/>
      </w:r>
      <w:r>
        <w:rPr>
          <w:b/>
          <w:i w:val="0"/>
        </w:rPr>
        <w:t>3 - анализ кала на скрытую кровь</w:t>
      </w:r>
      <w:r>
        <w:br/>
      </w:r>
      <w:r>
        <w:rPr>
          <w:b/>
          <w:i w:val="0"/>
        </w:rPr>
        <w:t>5 - кислотно-щелочной состав</w:t>
      </w:r>
    </w:p>
    <w:p>
      <w:pPr>
        <w:spacing w:after="58"/>
      </w:pPr>
      <w:r>
        <w:rPr>
          <w:b w:val="0"/>
          <w:i w:val="0"/>
        </w:rPr>
        <w:t>Протокол № 16. КЛИНИЧЕСКИЙ ПРОТОКОЛ ДИАГНОСТИКИ И ЛЕЧЕНИЯ. НЕКРОТИЧЕСКИЙ ЭНТЕРОКОЛИТ У НОВОРОЖДЕННОГО.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spacing w:after="58"/>
      </w:pPr>
      <w:r>
        <w:rPr>
          <w:b w:val="0"/>
          <w:i w:val="0"/>
        </w:rPr>
        <w:t>Протокол № 16. КЛИНИЧЕСКИЙ ПРОТОКОЛ ДИАГНОСТИКИ И ЛЕЧЕНИЯ. НЕКРОТИЧЕСКИЙ ЭНТЕРОКОЛИТ У НОВОРОЖДЕННОГО.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spacing w:after="58"/>
      </w:pPr>
      <w:r>
        <w:rPr>
          <w:b w:val="0"/>
          <w:i w:val="0"/>
        </w:rPr>
        <w:t>Протокол № 16. КЛИНИЧЕСКИЙ ПРОТОКОЛ ДИАГНОСТИКИ И ЛЕЧЕНИЯ. НЕКРОТИЧЕСКИЙ ЭНТЕРОКОЛИТ У НОВОРОЖДЕННОГО.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необходимым для постановки диагноза инструментальным методам обследования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УЗИ тазобедренных суставов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электроэнцефалографию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фиброэластометрию печени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рентгенологическое исследование брюшной полости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УЗИ органов брюшной полости</w:t>
      </w:r>
      <w:r>
        <w:br/>
      </w:r>
      <w:r>
        <w:rPr>
          <w:b/>
          <w:i w:val="0"/>
        </w:rPr>
        <w:t>5 - рентгенологическое исследование брюшной полости</w:t>
      </w:r>
    </w:p>
    <w:p>
      <w:pPr>
        <w:spacing w:after="58"/>
      </w:pPr>
      <w:r>
        <w:rPr>
          <w:b w:val="0"/>
          <w:i w:val="0"/>
        </w:rPr>
        <w:t>Протокол № 16. КЛИНИЧЕСКИЙ ПРОТОКОЛ ДИАГНОСТИКИ И ЛЕЧЕНИЯ. НЕКРОТИЧЕСКИЙ ЭНТЕРОКОЛИТ У НОВОРОЖДЕННОГО.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spacing w:after="58"/>
      </w:pPr>
      <w:r>
        <w:rPr>
          <w:b w:val="0"/>
          <w:i w:val="0"/>
        </w:rPr>
        <w:t>Протокол № 16. КЛИНИЧЕСКИЙ ПРОТОКОЛ ДИАГНОСТИКИ И ЛЕЧЕНИЯ. НЕКРОТИЧЕСКИЙ ЭНТЕРОКОЛИТ У НОВОРОЖДЕННОГО.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Учитывая жалобы, анамнез жизни и заболевания, а также результаты лабораторно-инструментального обследования, больному можно поставить основной клинический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Болезнь Крона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Некротический энтероколит стадия 2А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Неспецифический язвенный колит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Перинатальное поражение центральной нервной системы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Некротический энтероколит стадия 2А</w:t>
      </w:r>
    </w:p>
    <w:p>
      <w:pPr>
        <w:spacing w:after="58"/>
      </w:pPr>
      <w:r>
        <w:rPr>
          <w:b w:val="0"/>
          <w:i w:val="0"/>
        </w:rPr>
        <w:t>Протокол № 16. КЛИНИЧЕСКИЙ ПРОТОКОЛ ДИАГНОСТИКИ И ЛЕЧЕНИЯ. НЕКРОТИЧЕСКИЙ ЭНТЕРОКОЛИТ У НОВОРОЖДЕННОГО.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Дифференциальный диагноз следует проводить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хронической формой болезни Гиршпрунга, болезнью Крона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синдромом Ледда, острой формой болезни Гиршпрунга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неспецифическим язвенным колитом, туберкулезом кишечника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синдромом Швахмана-Даймонда, билиарной атрезией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синдромом Ледда, острой формой болезни Гиршпрунга</w:t>
      </w:r>
    </w:p>
    <w:p>
      <w:pPr>
        <w:spacing w:after="58"/>
      </w:pPr>
      <w:r>
        <w:rPr>
          <w:b w:val="0"/>
          <w:i w:val="0"/>
        </w:rPr>
        <w:t>Протокол № 16. КЛИНИЧЕСКИЙ ПРОТОКОЛ ДИАГНОСТИКИ И ЛЕЧЕНИЯ. НЕКРОТИЧЕСКИЙ ЭНТЕРОКОЛИТ У НОВОРОЖДЕННОГО.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Основой терапии при некротическом энтероколите (НЭК) любой стадии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усиленное энтеральное питание через рот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прекращение энтерального питания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хирургическое вмешательство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усиленное энтеральное питание через назогастральный зонд молочными смесями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прекращение энтерального питания</w:t>
      </w:r>
    </w:p>
    <w:p>
      <w:pPr>
        <w:spacing w:after="58"/>
      </w:pPr>
      <w:r>
        <w:rPr>
          <w:b w:val="0"/>
          <w:i w:val="0"/>
        </w:rPr>
        <w:t>Протокол № 16. КЛИНИЧЕСКИЙ ПРОТОКОЛ ДИАГНОСТИКИ И ЛЕЧЕНИЯ. НЕКРОТИЧЕСКИЙ ЭНТЕРОКОЛИТ У НОВОРОЖДЕННОГО.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При II стадии НЭК обычно энтеральная нагрузка исключается на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1-3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7-10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5-7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2 - 7-10</w:t>
      </w:r>
    </w:p>
    <w:p>
      <w:pPr>
        <w:spacing w:after="58"/>
      </w:pPr>
      <w:r>
        <w:rPr>
          <w:b w:val="0"/>
          <w:i w:val="0"/>
        </w:rPr>
        <w:t>Дорофеева Е.И., Подуровская Ю.Л., Буров А.А., Рюмина И.И., Нароган М.В., Грошева Е.В., Ионов О.В., Балашова Е.Н., Киртбая А.Р., Дегтярев Д.Н. КЛИНИЧЕСКИЕ РЕКОМЕНДАЦИИ. ДИАГНОСТИКА И КОНСЕРВАТИВНОЕ ЛЕЧЕНИЕ НОВОРОЖДЕННЫХ С НЕКРОТИЗИРУЮЩИМ ЭНТЕРОКОЛИТОМ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Ребенку показана установка назогастрального зонда для обеспечения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доступа для введения дополнительной жидкости с целью восполнения объема циркулирующей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доступа для проведения антибактериальной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свободного оттока содержимого желудка с целью декомпрессии кишечника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доступа для энтерального питания в случае отказа от кормления через рот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свободного оттока содержимого желудка с целью декомпрессии кишечника</w:t>
      </w:r>
    </w:p>
    <w:p>
      <w:pPr>
        <w:spacing w:after="58"/>
      </w:pPr>
      <w:r>
        <w:rPr>
          <w:b w:val="0"/>
          <w:i w:val="0"/>
        </w:rPr>
        <w:t>Протокол № 16. КЛИНИЧЕСКИЙ ПРОТОКОЛ ДИАГНОСТИКИ И ЛЕЧЕНИЯ. НЕКРОТИЧЕСКИЙ ЭНТЕРОКОЛИТ У НОВОРОЖДЕННОГО.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случае отсутствия самостоятельного стула ребенку разрешены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сифонные клизмы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слабительные свечи при выраженном вздутии живота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очистительные клизмы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слабительные свечи после 4-5 суток острого периода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слабительные свечи после 4-5 суток острого периода</w:t>
      </w:r>
    </w:p>
    <w:p>
      <w:pPr>
        <w:spacing w:after="58"/>
      </w:pPr>
      <w:r>
        <w:rPr>
          <w:b w:val="0"/>
          <w:i w:val="0"/>
        </w:rPr>
        <w:t>Дорофеева Е.И., Подуровская Ю.Л., Буров А.А., Рюмина И.И., Нароган М.В., Грошева Е.В., Ионов О.В., Балашова Е.Н., Киртбая А.Р., Дегтярев Д.Н. КЛИНИЧЕСКИЕ РЕКОМЕНДАЦИИ. ДИАГНОСТИКА И КОНСЕРВАТИВНОЕ ЛЕЧЕНИЕ НОВОРОЖДЕННЫХ С НЕКРОТИЗИРУЮЩИМ ЭНТЕРОКОЛИТОМ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 xml:space="preserve">Для коррекции патологических потерь при повышении Т тела на каждый градус выше 37С, объем инфузионной терапии увеличивается на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мл/кг/сут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4 - 10</w:t>
      </w:r>
    </w:p>
    <w:p>
      <w:pPr>
        <w:spacing w:after="58"/>
      </w:pPr>
      <w:r>
        <w:rPr>
          <w:b w:val="0"/>
          <w:i w:val="0"/>
        </w:rPr>
        <w:t>Дорофеева Е.И., Подуровская Ю.Л., Буров А.А., Рюмина И.И., Нароган М.В., Грошева Е.В., Ионов О.В., Балашова Е.Н., Киртбая А.Р., Дегтярев Д.Н. КЛИНИЧЕСКИЕ РЕКОМЕНДАЦИИ. ДИАГНОСТИКА И КОНСЕРВАТИВНОЕ ЛЕЧЕНИЕ НОВОРОЖДЕННЫХ С НЕКРОТИЗИРУЮЩИМ ЭНТЕРОКОЛИТОМ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нормализации состояния для стартового энтерального вскармливания предпочтительно использование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аминокислот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смесей на основе полного гидролиза белка коровьего молока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смесей на основе частичного гидролиза белка коровьего молока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нативного или пастеризованного грудного молока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нативного или пастеризованного грудного молока</w:t>
      </w:r>
    </w:p>
    <w:p>
      <w:pPr>
        <w:spacing w:after="58"/>
      </w:pPr>
      <w:r>
        <w:rPr>
          <w:b w:val="0"/>
          <w:i w:val="0"/>
        </w:rPr>
        <w:t>Дорофеева Е.И., Подуровская Ю.Л., Буров А.А., Рюмина И.И., Нароган М.В., Грошева Е.В., Ионов О.В., Балашова Е.Н., Киртбая А.Р., Дегтярев Д.Н. КЛИНИЧЕСКИЕ РЕКОМЕНДАЦИИ. ДИАГНОСТИКА И КОНСЕРВАТИВНОЕ ЛЕЧЕНИЕ НОВОРОЖДЕННЫХ С НЕКРОТИЗИРУЮЩИМ ЭНТЕРОКОЛИТОМ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Энтеральное вскармливание начинают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15 мл/кг/сут без наращивания объема в первые сутки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 мл/кг/сут без наращивания объема в первые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 мл/кг/сут с ежедневным увеличением на 1 мл/кг/сут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 мл/кг/сут с ежедневным увеличением на 1 мл/кг/сут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2 - 10 мл/кг/сут без наращивания объема в первые сутки</w:t>
      </w:r>
    </w:p>
    <w:p>
      <w:pPr>
        <w:spacing w:after="58"/>
      </w:pPr>
      <w:r>
        <w:rPr>
          <w:b w:val="0"/>
          <w:i w:val="0"/>
        </w:rPr>
        <w:t>Дорофеева Е.И., Подуровская Ю.Л., Буров А.А., Рюмина И.И., Нароган М.В., Грошева Е.В., Ионов О.В., Балашова Е.Н., Киртбая А.Р., Дегтярев Д.Н. КЛИНИЧЕСКИЕ РЕКОМЕНДАЦИИ. ДИАГНОСТИКА И КОНСЕРВАТИВНОЕ ЛЕЧЕНИЕ НОВОРОЖДЕННЫХ С НЕКРОТИЗИРУЮЩИМ ЭНТЕРОКОЛИТОМ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НЭК – тяжелое заболевание, которое представляет собой воспаление кишечной стенки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 развитием сепсиса в следствие кишечной непроходимости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 последующим ее некрозом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 сниженной моторикой желудка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развитием непроходимости тонкого кишечника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 последующим ее некрозом</w:t>
      </w:r>
    </w:p>
    <w:p>
      <w:pPr>
        <w:spacing w:after="58"/>
      </w:pPr>
      <w:r>
        <w:rPr>
          <w:b w:val="0"/>
          <w:i w:val="0"/>
        </w:rPr>
        <w:t>Дорофеева Е.И., Подуровская Ю.Л., Буров А.А., Рюмина И.И., Нароган М.В., Грошева Е.В., Ионов О.В., Балашова Е.Н., Киртбая А.Р., Дегтярев Д.Н. КЛИНИЧЕСКИЕ РЕКОМЕНДАЦИИ. ДИАГНОСТИКА И КОНСЕРВАТИВНОЕ ЛЕЧЕНИЕ НОВОРОЖДЕННЫХ С НЕКРОТИЗИРУЮЩИМ ЭНТЕРОКОЛИТОМ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Диетология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diadn_nfr/" TargetMode="External"/><Relationship Id="rId23" Type="http://schemas.openxmlformats.org/officeDocument/2006/relationships/image" Target="media/image7.png"/><Relationship Id="rId2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